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Vehicle Maintenance &amp; Defect Register</w:t>
      </w:r>
    </w:p>
    <w:p>
      <w:pPr>
        <w:spacing w:after="150"/>
      </w:pPr>
      <w:r>
        <w:rPr>
          <w:rFonts w:ascii="Calibri" w:cs="Calibri" w:eastAsia="Calibri" w:hAnsi="Calibri"/>
          <w:b w:val="false"/>
          <w:bCs w:val="false"/>
          <w:sz w:val="20"/>
          <w:szCs w:val="20"/>
        </w:rPr>
        <w:t xml:space="preserve">Track inspections, defects, work and competent authorisation to return to service. Do not dispatch with unresolved safety-critical defects. Log each inspection or defect, decide whether the vehicle must be held, assign competent repair, attach evidence and separately authorise return to service. Use the working register to track multiple items and the next planned inspection.</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Vehicle / registration: __________________________</w:t>
      </w:r>
    </w:p>
    <w:p>
      <w:pPr>
        <w:spacing w:after="150"/>
      </w:pPr>
      <w:r>
        <w:rPr>
          <w:rFonts w:ascii="Calibri" w:cs="Calibri" w:eastAsia="Calibri" w:hAnsi="Calibri"/>
          <w:b w:val="false"/>
          <w:bCs w:val="false"/>
          <w:sz w:val="20"/>
          <w:szCs w:val="20"/>
        </w:rPr>
        <w:t xml:space="preserve">Maintenance owner: __________________________</w:t>
      </w:r>
    </w:p>
    <w:p>
      <w:pPr>
        <w:spacing w:after="150"/>
      </w:pPr>
      <w:r>
        <w:rPr>
          <w:rFonts w:ascii="Calibri" w:cs="Calibri" w:eastAsia="Calibri" w:hAnsi="Calibri"/>
          <w:b w:val="false"/>
          <w:bCs w:val="false"/>
          <w:sz w:val="20"/>
          <w:szCs w:val="20"/>
        </w:rPr>
        <w:t xml:space="preserve">Review date: __________________________</w:t>
      </w:r>
    </w:p>
    <w:p>
      <w:pPr>
        <w:spacing w:after="150"/>
      </w:pPr>
      <w:r>
        <w:rPr>
          <w:rFonts w:ascii="Calibri" w:cs="Calibri" w:eastAsia="Calibri" w:hAnsi="Calibri"/>
          <w:b w:val="false"/>
          <w:bCs w:val="false"/>
          <w:sz w:val="20"/>
          <w:szCs w:val="20"/>
        </w:rPr>
        <w:t xml:space="preserve">Fleet / depot: __________________________</w:t>
      </w:r>
    </w:p>
    <w:p>
      <w:pPr>
        <w:spacing w:after="150"/>
      </w:pPr>
      <w:r>
        <w:rPr>
          <w:rFonts w:ascii="Calibri" w:cs="Calibri" w:eastAsia="Calibri" w:hAnsi="Calibri"/>
          <w:b w:val="false"/>
          <w:bCs w:val="false"/>
          <w:sz w:val="20"/>
          <w:szCs w:val="20"/>
        </w:rPr>
        <w:t xml:space="preserve">VIN / fleet asset ID: __________________________</w:t>
      </w:r>
    </w:p>
    <w:p>
      <w:pPr>
        <w:spacing w:after="150"/>
      </w:pPr>
      <w:r>
        <w:rPr>
          <w:rFonts w:ascii="Calibri" w:cs="Calibri" w:eastAsia="Calibri" w:hAnsi="Calibri"/>
          <w:b w:val="false"/>
          <w:bCs w:val="false"/>
          <w:sz w:val="20"/>
          <w:szCs w:val="20"/>
        </w:rPr>
        <w:t xml:space="preserve">Vehicle configuration / trailer IDs: __________________________</w:t>
      </w:r>
    </w:p>
    <w:p>
      <w:pPr>
        <w:spacing w:after="150"/>
      </w:pPr>
      <w:r>
        <w:rPr>
          <w:rFonts w:ascii="Calibri" w:cs="Calibri" w:eastAsia="Calibri" w:hAnsi="Calibri"/>
          <w:b w:val="false"/>
          <w:bCs w:val="false"/>
          <w:sz w:val="20"/>
          <w:szCs w:val="20"/>
        </w:rPr>
        <w:t xml:space="preserve">Manufacturer service reference: __________________________</w:t>
      </w:r>
    </w:p>
    <w:p>
      <w:pPr>
        <w:spacing w:after="150"/>
      </w:pPr>
      <w:r>
        <w:rPr>
          <w:rFonts w:ascii="Calibri" w:cs="Calibri" w:eastAsia="Calibri" w:hAnsi="Calibri"/>
          <w:b w:val="false"/>
          <w:bCs w:val="false"/>
          <w:sz w:val="20"/>
          <w:szCs w:val="20"/>
        </w:rPr>
        <w:t xml:space="preserve">Odometer / engine hours: __________________________</w:t>
      </w:r>
    </w:p>
    <w:p>
      <w:pPr>
        <w:spacing w:after="150"/>
      </w:pPr>
      <w:r>
        <w:rPr>
          <w:rFonts w:ascii="Calibri" w:cs="Calibri" w:eastAsia="Calibri" w:hAnsi="Calibri"/>
          <w:b w:val="false"/>
          <w:bCs w:val="false"/>
          <w:sz w:val="20"/>
          <w:szCs w:val="20"/>
        </w:rPr>
        <w:t xml:space="preserve">Defect classification procedure: __________________________</w:t>
      </w:r>
    </w:p>
    <w:p>
      <w:pPr>
        <w:spacing w:after="150"/>
      </w:pPr>
      <w:r>
        <w:rPr>
          <w:rFonts w:ascii="Calibri" w:cs="Calibri" w:eastAsia="Calibri" w:hAnsi="Calibri"/>
          <w:b w:val="false"/>
          <w:bCs w:val="false"/>
          <w:sz w:val="20"/>
          <w:szCs w:val="20"/>
        </w:rPr>
        <w:t xml:space="preserve">Workshop / competent repairer: __________________________</w:t>
      </w:r>
    </w:p>
    <w:p>
      <w:pPr>
        <w:spacing w:after="150"/>
      </w:pPr>
      <w:r>
        <w:rPr>
          <w:rFonts w:ascii="Calibri" w:cs="Calibri" w:eastAsia="Calibri" w:hAnsi="Calibri"/>
          <w:b w:val="false"/>
          <w:bCs w:val="false"/>
          <w:sz w:val="20"/>
          <w:szCs w:val="20"/>
        </w:rPr>
        <w:t xml:space="preserve">Release approver: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Date / odometer / hours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Inspection or service type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Defect / severity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Vehicle hold decision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Responsible person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Repair / work order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Completion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Release-to-service authorisation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Next service / inspection due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Evidence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Check the maintenance plan against manufacturer recommendations, duty cycle, kilometres/hours and operating environment.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Identify trailers and coupled equipment as well as the prime mover; record the relevant asset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Capture the defect description, location, discovery date, reporter and supporting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Classify the defect under the organisation's competent assessment process; do not use this template as a mechanical diagnosis.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Make and record the vehicle hold/no-dispatch decision and any permitted restrictions using competent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Notify dispatch and prevent a held asset being substituted back into service without authorisation.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Record repairer, work order, parts/work undertaken and completion date with supporting documents.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Verify the repair by a competent person and record any test or inspection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Keep repair completion separate from release-to-service approval; identify the authorised approver and approval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Set the next inspection/service due date or odometer/hour trigger and assign the monitoring owner.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Investigate recurring defects, late maintenance or repeat driver reports for systemic causes.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Verify closed-out items against actual workshop evidence; escalate overdue safety-critical work.</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Working register — add rows as required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744"/>
        <w:gridCol w:w="1744"/>
        <w:gridCol w:w="1744"/>
        <w:gridCol w:w="1744"/>
        <w:gridCol w:w="1744"/>
        <w:gridCol w:w="1744"/>
      </w:tblGrid>
      <w:tr>
        <w:trPr>
          <w:tblHeader/>
        </w:trPr>
        <w:tc>
          <w:p>
            <w:pPr>
              <w:spacing w:after="150"/>
            </w:pPr>
            <w:r>
              <w:rPr>
                <w:rFonts w:ascii="Calibri" w:cs="Calibri" w:eastAsia="Calibri" w:hAnsi="Calibri"/>
                <w:b/>
                <w:bCs/>
                <w:sz w:val="28"/>
                <w:szCs w:val="28"/>
              </w:rPr>
              <w:t xml:space="preserve">Ref</w:t>
            </w:r>
          </w:p>
        </w:tc>
        <w:tc>
          <w:p>
            <w:pPr>
              <w:spacing w:after="150"/>
            </w:pPr>
            <w:r>
              <w:rPr>
                <w:rFonts w:ascii="Calibri" w:cs="Calibri" w:eastAsia="Calibri" w:hAnsi="Calibri"/>
                <w:b/>
                <w:bCs/>
                <w:sz w:val="28"/>
                <w:szCs w:val="28"/>
              </w:rPr>
              <w:t xml:space="preserve">Hazard / defect</w:t>
            </w:r>
          </w:p>
        </w:tc>
        <w:tc>
          <w:p>
            <w:pPr>
              <w:spacing w:after="150"/>
            </w:pPr>
            <w:r>
              <w:rPr>
                <w:rFonts w:ascii="Calibri" w:cs="Calibri" w:eastAsia="Calibri" w:hAnsi="Calibri"/>
                <w:b/>
                <w:bCs/>
                <w:sz w:val="28"/>
                <w:szCs w:val="28"/>
              </w:rPr>
              <w:t xml:space="preserve">Control / work</w:t>
            </w:r>
          </w:p>
        </w:tc>
        <w:tc>
          <w:p>
            <w:pPr>
              <w:spacing w:after="150"/>
            </w:pPr>
            <w:r>
              <w:rPr>
                <w:rFonts w:ascii="Calibri" w:cs="Calibri" w:eastAsia="Calibri" w:hAnsi="Calibri"/>
                <w:b/>
                <w:bCs/>
                <w:sz w:val="28"/>
                <w:szCs w:val="28"/>
              </w:rPr>
              <w:t xml:space="preserve">Owner</w:t>
            </w:r>
          </w:p>
        </w:tc>
        <w:tc>
          <w:p>
            <w:pPr>
              <w:spacing w:after="150"/>
            </w:pPr>
            <w:r>
              <w:rPr>
                <w:rFonts w:ascii="Calibri" w:cs="Calibri" w:eastAsia="Calibri" w:hAnsi="Calibri"/>
                <w:b/>
                <w:bCs/>
                <w:sz w:val="28"/>
                <w:szCs w:val="28"/>
              </w:rPr>
              <w:t xml:space="preserve">Due date</w:t>
            </w:r>
          </w:p>
        </w:tc>
        <w:tc>
          <w:p>
            <w:pPr>
              <w:spacing w:after="150"/>
            </w:pPr>
            <w:r>
              <w:rPr>
                <w:rFonts w:ascii="Calibri" w:cs="Calibri" w:eastAsia="Calibri" w:hAnsi="Calibri"/>
                <w:b/>
                <w:bCs/>
                <w:sz w:val="28"/>
                <w:szCs w:val="28"/>
              </w:rPr>
              <w:t xml:space="preserve">Status / evidence</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r>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c>
          <w:p>
            <w:pPr>
              <w:spacing w:after="150"/>
            </w:pPr>
            <w:r>
              <w:rPr>
                <w:rFonts w:ascii="Calibri" w:cs="Calibri" w:eastAsia="Calibri" w:hAnsi="Calibri"/>
                <w:b w:val="false"/>
                <w:bCs w:val="false"/>
                <w:sz w:val="20"/>
                <w:szCs w:val="20"/>
              </w:rPr>
              <w:t xml:space="preserve">________________
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2"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Maintenance &amp; Defect Register</dc:title>
  <dc:creator>CoR Australia</dc:creator>
  <cp:lastModifiedBy>Un-named</cp:lastModifiedBy>
  <cp:revision>1</cp:revision>
  <dcterms:created xsi:type="dcterms:W3CDTF">2026-10-14T22:31:34.295Z</dcterms:created>
  <dcterms:modified xsi:type="dcterms:W3CDTF">2026-10-14T22:31:34.295Z</dcterms:modified>
</cp:coreProperties>
</file>

<file path=docProps/custom.xml><?xml version="1.0" encoding="utf-8"?>
<Properties xmlns="http://schemas.openxmlformats.org/officeDocument/2006/custom-properties" xmlns:vt="http://schemas.openxmlformats.org/officeDocument/2006/docPropsVTypes"/>
</file>